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38" w:rsidRPr="009C7EF8" w:rsidRDefault="008D10D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T</w:t>
      </w:r>
      <w:r w:rsidR="00494D53" w:rsidRPr="009C7EF8">
        <w:rPr>
          <w:rFonts w:ascii="Times New Roman" w:hAnsi="Times New Roman" w:cs="Times New Roman"/>
          <w:b/>
          <w:sz w:val="36"/>
          <w:szCs w:val="36"/>
        </w:rPr>
        <w:t>op 10 Infection Prevention Protocols</w:t>
      </w:r>
      <w:r w:rsidR="00946A3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bookmarkEnd w:id="0"/>
    <w:p w:rsidR="002D27D5" w:rsidRPr="009C7EF8" w:rsidRDefault="009C7EF8">
      <w:pPr>
        <w:rPr>
          <w:rFonts w:ascii="Times New Roman" w:hAnsi="Times New Roman" w:cs="Times New Roman"/>
          <w:sz w:val="28"/>
          <w:szCs w:val="28"/>
        </w:rPr>
      </w:pPr>
      <w:r w:rsidRPr="009C7EF8">
        <w:rPr>
          <w:rFonts w:ascii="Times New Roman" w:hAnsi="Times New Roman" w:cs="Times New Roman"/>
          <w:sz w:val="28"/>
          <w:szCs w:val="28"/>
        </w:rPr>
        <w:t>By Joyce A. Moore RDH, BSDH</w:t>
      </w:r>
      <w:r w:rsidR="00494D53" w:rsidRPr="009C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0D" w:rsidRPr="004E61C9" w:rsidRDefault="00A3690D" w:rsidP="00A3690D">
      <w:pPr>
        <w:rPr>
          <w:rFonts w:ascii="Times New Roman" w:hAnsi="Times New Roman" w:cs="Times New Roman"/>
          <w:sz w:val="28"/>
          <w:szCs w:val="28"/>
        </w:rPr>
      </w:pPr>
    </w:p>
    <w:p w:rsidR="00350A38" w:rsidRDefault="00350A38" w:rsidP="00A3690D">
      <w:pPr>
        <w:rPr>
          <w:rFonts w:ascii="Times New Roman" w:hAnsi="Times New Roman" w:cs="Times New Roman"/>
          <w:sz w:val="28"/>
          <w:szCs w:val="28"/>
        </w:rPr>
      </w:pPr>
    </w:p>
    <w:p w:rsidR="00A3690D" w:rsidRPr="004E61C9" w:rsidRDefault="00A3690D" w:rsidP="00A3690D">
      <w:pPr>
        <w:rPr>
          <w:rFonts w:ascii="Times New Roman" w:hAnsi="Times New Roman" w:cs="Times New Roman"/>
          <w:b/>
          <w:sz w:val="28"/>
          <w:szCs w:val="28"/>
        </w:rPr>
      </w:pPr>
      <w:r w:rsidRPr="004E61C9">
        <w:rPr>
          <w:rFonts w:ascii="Times New Roman" w:hAnsi="Times New Roman" w:cs="Times New Roman"/>
          <w:sz w:val="28"/>
          <w:szCs w:val="28"/>
        </w:rPr>
        <w:t xml:space="preserve">1. </w:t>
      </w:r>
      <w:r w:rsidR="00926F1A" w:rsidRPr="004E61C9">
        <w:rPr>
          <w:rFonts w:ascii="Times New Roman" w:hAnsi="Times New Roman" w:cs="Times New Roman"/>
          <w:b/>
          <w:sz w:val="28"/>
          <w:szCs w:val="28"/>
        </w:rPr>
        <w:t>Take action to stay healthy</w:t>
      </w:r>
    </w:p>
    <w:p w:rsidR="00926F1A" w:rsidRPr="004E61C9" w:rsidRDefault="00926F1A" w:rsidP="00A3690D">
      <w:pPr>
        <w:rPr>
          <w:rFonts w:ascii="Times New Roman" w:hAnsi="Times New Roman" w:cs="Times New Roman"/>
          <w:sz w:val="28"/>
          <w:szCs w:val="28"/>
        </w:rPr>
      </w:pPr>
      <w:r w:rsidRPr="004E61C9">
        <w:rPr>
          <w:rFonts w:ascii="Times New Roman" w:hAnsi="Times New Roman" w:cs="Times New Roman"/>
          <w:sz w:val="28"/>
          <w:szCs w:val="28"/>
        </w:rPr>
        <w:t xml:space="preserve">Lead a healthy lifestyle and make sure your immunizations are up to date. The Centers for Disease Control and Prevention (CDC) has a list </w:t>
      </w:r>
      <w:r w:rsidR="00251BFB">
        <w:rPr>
          <w:rFonts w:ascii="Times New Roman" w:hAnsi="Times New Roman" w:cs="Times New Roman"/>
          <w:sz w:val="28"/>
          <w:szCs w:val="28"/>
        </w:rPr>
        <w:t xml:space="preserve">available </w:t>
      </w:r>
      <w:r w:rsidRPr="004E61C9">
        <w:rPr>
          <w:rFonts w:ascii="Times New Roman" w:hAnsi="Times New Roman" w:cs="Times New Roman"/>
          <w:sz w:val="28"/>
          <w:szCs w:val="28"/>
        </w:rPr>
        <w:t xml:space="preserve">of recommended </w:t>
      </w:r>
      <w:r w:rsidR="008D10DB">
        <w:rPr>
          <w:rFonts w:ascii="Times New Roman" w:hAnsi="Times New Roman" w:cs="Times New Roman"/>
          <w:sz w:val="28"/>
          <w:szCs w:val="28"/>
        </w:rPr>
        <w:t>healthcare wor</w:t>
      </w:r>
      <w:r w:rsidR="00946A30">
        <w:rPr>
          <w:rFonts w:ascii="Times New Roman" w:hAnsi="Times New Roman" w:cs="Times New Roman"/>
          <w:sz w:val="28"/>
          <w:szCs w:val="28"/>
        </w:rPr>
        <w:t>ker vaccines that can be found</w:t>
      </w:r>
      <w:r w:rsidR="008D10DB">
        <w:rPr>
          <w:rFonts w:ascii="Times New Roman" w:hAnsi="Times New Roman" w:cs="Times New Roman"/>
          <w:sz w:val="28"/>
          <w:szCs w:val="28"/>
        </w:rPr>
        <w:t xml:space="preserve"> at -</w:t>
      </w:r>
      <w:r w:rsidR="00251BFB">
        <w:rPr>
          <w:rFonts w:ascii="Times New Roman" w:hAnsi="Times New Roman" w:cs="Times New Roman"/>
          <w:sz w:val="28"/>
          <w:szCs w:val="28"/>
        </w:rPr>
        <w:t xml:space="preserve"> </w:t>
      </w:r>
      <w:r w:rsidR="00350A38" w:rsidRPr="006F4158">
        <w:rPr>
          <w:rFonts w:ascii="Times New Roman" w:hAnsi="Times New Roman" w:cs="Times New Roman"/>
          <w:sz w:val="28"/>
          <w:szCs w:val="28"/>
        </w:rPr>
        <w:t>http://www.cdc.gov/vaccines/adults/rec-vac/hcw.html</w:t>
      </w:r>
      <w:r w:rsidR="00350A38">
        <w:rPr>
          <w:rFonts w:ascii="Times New Roman" w:hAnsi="Times New Roman" w:cs="Times New Roman"/>
          <w:sz w:val="28"/>
          <w:szCs w:val="28"/>
        </w:rPr>
        <w:t>. Know</w:t>
      </w:r>
      <w:r w:rsidR="009C7EF8">
        <w:rPr>
          <w:rFonts w:ascii="Times New Roman" w:hAnsi="Times New Roman" w:cs="Times New Roman"/>
          <w:sz w:val="28"/>
          <w:szCs w:val="28"/>
        </w:rPr>
        <w:t xml:space="preserve"> the location of the</w:t>
      </w:r>
      <w:r w:rsidR="00350A38">
        <w:rPr>
          <w:rFonts w:ascii="Times New Roman" w:hAnsi="Times New Roman" w:cs="Times New Roman"/>
          <w:sz w:val="28"/>
          <w:szCs w:val="28"/>
        </w:rPr>
        <w:t xml:space="preserve"> infection control manual</w:t>
      </w:r>
      <w:r w:rsidR="009C7EF8">
        <w:rPr>
          <w:rFonts w:ascii="Times New Roman" w:hAnsi="Times New Roman" w:cs="Times New Roman"/>
          <w:sz w:val="28"/>
          <w:szCs w:val="28"/>
        </w:rPr>
        <w:t xml:space="preserve"> </w:t>
      </w:r>
      <w:r w:rsidR="00251BFB">
        <w:rPr>
          <w:rFonts w:ascii="Times New Roman" w:hAnsi="Times New Roman" w:cs="Times New Roman"/>
          <w:sz w:val="28"/>
          <w:szCs w:val="28"/>
        </w:rPr>
        <w:t xml:space="preserve">that is </w:t>
      </w:r>
      <w:r w:rsidR="009C7EF8">
        <w:rPr>
          <w:rFonts w:ascii="Times New Roman" w:hAnsi="Times New Roman" w:cs="Times New Roman"/>
          <w:sz w:val="28"/>
          <w:szCs w:val="28"/>
        </w:rPr>
        <w:t>specific to your facility</w:t>
      </w:r>
      <w:r w:rsidR="00350A38">
        <w:rPr>
          <w:rFonts w:ascii="Times New Roman" w:hAnsi="Times New Roman" w:cs="Times New Roman"/>
          <w:sz w:val="28"/>
          <w:szCs w:val="28"/>
        </w:rPr>
        <w:t xml:space="preserve"> and participat</w:t>
      </w:r>
      <w:r w:rsidR="00251BFB">
        <w:rPr>
          <w:rFonts w:ascii="Times New Roman" w:hAnsi="Times New Roman" w:cs="Times New Roman"/>
          <w:sz w:val="28"/>
          <w:szCs w:val="28"/>
        </w:rPr>
        <w:t>e in infection prevent training and education.</w:t>
      </w:r>
      <w:r w:rsidR="0035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1A" w:rsidRPr="004E61C9" w:rsidRDefault="00926F1A" w:rsidP="00A3690D">
      <w:pPr>
        <w:rPr>
          <w:rFonts w:ascii="Times New Roman" w:hAnsi="Times New Roman" w:cs="Times New Roman"/>
          <w:sz w:val="28"/>
          <w:szCs w:val="28"/>
        </w:rPr>
      </w:pPr>
    </w:p>
    <w:p w:rsidR="00926F1A" w:rsidRPr="004E61C9" w:rsidRDefault="00926F1A" w:rsidP="00A3690D">
      <w:pPr>
        <w:rPr>
          <w:rFonts w:ascii="Times New Roman" w:hAnsi="Times New Roman" w:cs="Times New Roman"/>
          <w:b/>
          <w:sz w:val="28"/>
          <w:szCs w:val="28"/>
        </w:rPr>
      </w:pPr>
      <w:r w:rsidRPr="004E61C9">
        <w:rPr>
          <w:rFonts w:ascii="Times New Roman" w:hAnsi="Times New Roman" w:cs="Times New Roman"/>
          <w:sz w:val="28"/>
          <w:szCs w:val="28"/>
        </w:rPr>
        <w:t xml:space="preserve">2. </w:t>
      </w:r>
      <w:r w:rsidR="007D0B77" w:rsidRPr="004E61C9">
        <w:rPr>
          <w:rFonts w:ascii="Times New Roman" w:hAnsi="Times New Roman" w:cs="Times New Roman"/>
          <w:b/>
          <w:sz w:val="28"/>
          <w:szCs w:val="28"/>
        </w:rPr>
        <w:t>Stay up to date</w:t>
      </w:r>
    </w:p>
    <w:p w:rsidR="007D0B77" w:rsidRPr="004E61C9" w:rsidRDefault="007D0B77" w:rsidP="00A3690D">
      <w:pPr>
        <w:rPr>
          <w:rFonts w:ascii="Times New Roman" w:hAnsi="Times New Roman" w:cs="Times New Roman"/>
          <w:sz w:val="28"/>
          <w:szCs w:val="28"/>
        </w:rPr>
      </w:pPr>
      <w:r w:rsidRPr="004E61C9">
        <w:rPr>
          <w:rFonts w:ascii="Times New Roman" w:hAnsi="Times New Roman" w:cs="Times New Roman"/>
          <w:sz w:val="28"/>
          <w:szCs w:val="28"/>
        </w:rPr>
        <w:t>Infection prevention protocols and best practices are constantly changin</w:t>
      </w:r>
      <w:r w:rsidR="00251BFB">
        <w:rPr>
          <w:rFonts w:ascii="Times New Roman" w:hAnsi="Times New Roman" w:cs="Times New Roman"/>
          <w:sz w:val="28"/>
          <w:szCs w:val="28"/>
        </w:rPr>
        <w:t>g. F</w:t>
      </w:r>
      <w:r w:rsidR="002D27D5" w:rsidRPr="004E61C9">
        <w:rPr>
          <w:rFonts w:ascii="Times New Roman" w:hAnsi="Times New Roman" w:cs="Times New Roman"/>
          <w:sz w:val="28"/>
          <w:szCs w:val="28"/>
        </w:rPr>
        <w:t xml:space="preserve">or </w:t>
      </w:r>
      <w:r w:rsidRPr="004E61C9">
        <w:rPr>
          <w:rFonts w:ascii="Times New Roman" w:hAnsi="Times New Roman" w:cs="Times New Roman"/>
          <w:sz w:val="28"/>
          <w:szCs w:val="28"/>
        </w:rPr>
        <w:t>the safety of our patients,</w:t>
      </w:r>
      <w:r w:rsidR="00251BFB">
        <w:rPr>
          <w:rFonts w:ascii="Times New Roman" w:hAnsi="Times New Roman" w:cs="Times New Roman"/>
          <w:sz w:val="28"/>
          <w:szCs w:val="28"/>
        </w:rPr>
        <w:t xml:space="preserve"> and us as the clinician,</w:t>
      </w:r>
      <w:r w:rsidRPr="004E61C9">
        <w:rPr>
          <w:rFonts w:ascii="Times New Roman" w:hAnsi="Times New Roman" w:cs="Times New Roman"/>
          <w:sz w:val="28"/>
          <w:szCs w:val="28"/>
        </w:rPr>
        <w:t xml:space="preserve"> reviewing infection control protoc</w:t>
      </w:r>
      <w:r w:rsidR="006F4158">
        <w:rPr>
          <w:rFonts w:ascii="Times New Roman" w:hAnsi="Times New Roman" w:cs="Times New Roman"/>
          <w:sz w:val="28"/>
          <w:szCs w:val="28"/>
        </w:rPr>
        <w:t xml:space="preserve">ols needs to be </w:t>
      </w:r>
      <w:r w:rsidR="00251BFB">
        <w:rPr>
          <w:rFonts w:ascii="Times New Roman" w:hAnsi="Times New Roman" w:cs="Times New Roman"/>
          <w:sz w:val="28"/>
          <w:szCs w:val="28"/>
        </w:rPr>
        <w:t>a top priority</w:t>
      </w:r>
      <w:r w:rsidRPr="004E61C9">
        <w:rPr>
          <w:rFonts w:ascii="Times New Roman" w:hAnsi="Times New Roman" w:cs="Times New Roman"/>
          <w:sz w:val="28"/>
          <w:szCs w:val="28"/>
        </w:rPr>
        <w:t xml:space="preserve">. </w:t>
      </w:r>
      <w:r w:rsidR="004E61C9">
        <w:rPr>
          <w:rFonts w:ascii="Times New Roman" w:hAnsi="Times New Roman" w:cs="Times New Roman"/>
          <w:sz w:val="28"/>
          <w:szCs w:val="28"/>
        </w:rPr>
        <w:t>Look to</w:t>
      </w:r>
      <w:r w:rsidRPr="004E61C9">
        <w:rPr>
          <w:rFonts w:ascii="Times New Roman" w:hAnsi="Times New Roman" w:cs="Times New Roman"/>
          <w:sz w:val="28"/>
          <w:szCs w:val="28"/>
        </w:rPr>
        <w:t xml:space="preserve"> the Organization for Safety, Asepsis and Prevention (OSAP), which </w:t>
      </w:r>
      <w:r w:rsidR="002D27D5" w:rsidRPr="004E61C9">
        <w:rPr>
          <w:rFonts w:ascii="Times New Roman" w:hAnsi="Times New Roman" w:cs="Times New Roman"/>
          <w:sz w:val="28"/>
          <w:szCs w:val="28"/>
        </w:rPr>
        <w:t>is a community of clinicians, educators, researchers, and industry representatives who advocate for safe and infection-free delivery of oral healthcare. They work closely with the CDC</w:t>
      </w:r>
      <w:r w:rsidRPr="004E61C9">
        <w:rPr>
          <w:rFonts w:ascii="Times New Roman" w:hAnsi="Times New Roman" w:cs="Times New Roman"/>
          <w:sz w:val="28"/>
          <w:szCs w:val="28"/>
        </w:rPr>
        <w:t xml:space="preserve"> </w:t>
      </w:r>
      <w:r w:rsidR="002D27D5" w:rsidRPr="004E61C9">
        <w:rPr>
          <w:rFonts w:ascii="Times New Roman" w:hAnsi="Times New Roman" w:cs="Times New Roman"/>
          <w:sz w:val="28"/>
          <w:szCs w:val="28"/>
        </w:rPr>
        <w:t xml:space="preserve">and </w:t>
      </w:r>
      <w:r w:rsidR="004E61C9">
        <w:rPr>
          <w:rFonts w:ascii="Times New Roman" w:hAnsi="Times New Roman" w:cs="Times New Roman"/>
          <w:sz w:val="28"/>
          <w:szCs w:val="28"/>
        </w:rPr>
        <w:t xml:space="preserve">have an </w:t>
      </w:r>
      <w:r w:rsidR="002D27D5" w:rsidRPr="004E61C9">
        <w:rPr>
          <w:rFonts w:ascii="Times New Roman" w:hAnsi="Times New Roman" w:cs="Times New Roman"/>
          <w:sz w:val="28"/>
          <w:szCs w:val="28"/>
        </w:rPr>
        <w:t xml:space="preserve">extensive online collection of resources, publications, FAQs, checklists and toolkits </w:t>
      </w:r>
      <w:r w:rsidR="006F4158">
        <w:rPr>
          <w:rFonts w:ascii="Times New Roman" w:hAnsi="Times New Roman" w:cs="Times New Roman"/>
          <w:sz w:val="28"/>
          <w:szCs w:val="28"/>
        </w:rPr>
        <w:t xml:space="preserve">that can be found </w:t>
      </w:r>
      <w:r w:rsidR="002D27D5" w:rsidRPr="004E61C9">
        <w:rPr>
          <w:rFonts w:ascii="Times New Roman" w:hAnsi="Times New Roman" w:cs="Times New Roman"/>
          <w:sz w:val="28"/>
          <w:szCs w:val="28"/>
        </w:rPr>
        <w:t>at</w:t>
      </w:r>
      <w:r w:rsidRPr="004E61C9">
        <w:rPr>
          <w:rFonts w:ascii="Times New Roman" w:hAnsi="Times New Roman" w:cs="Times New Roman"/>
          <w:sz w:val="28"/>
          <w:szCs w:val="28"/>
        </w:rPr>
        <w:t xml:space="preserve"> </w:t>
      </w:r>
      <w:r w:rsidRPr="00350A38">
        <w:rPr>
          <w:rFonts w:ascii="Times New Roman" w:hAnsi="Times New Roman" w:cs="Times New Roman"/>
          <w:sz w:val="28"/>
          <w:szCs w:val="28"/>
        </w:rPr>
        <w:t>http://www.osap.org/</w:t>
      </w:r>
    </w:p>
    <w:p w:rsidR="007D0B77" w:rsidRPr="004E61C9" w:rsidRDefault="007D0B77" w:rsidP="00A3690D">
      <w:pPr>
        <w:rPr>
          <w:rFonts w:ascii="Times New Roman" w:hAnsi="Times New Roman" w:cs="Times New Roman"/>
          <w:b/>
          <w:sz w:val="32"/>
          <w:szCs w:val="32"/>
        </w:rPr>
      </w:pPr>
    </w:p>
    <w:p w:rsidR="007D0B77" w:rsidRPr="004E61C9" w:rsidRDefault="007D0B77" w:rsidP="00A3690D">
      <w:pPr>
        <w:rPr>
          <w:rFonts w:ascii="Times New Roman" w:hAnsi="Times New Roman" w:cs="Times New Roman"/>
          <w:b/>
          <w:sz w:val="32"/>
          <w:szCs w:val="32"/>
        </w:rPr>
      </w:pPr>
      <w:r w:rsidRPr="004E61C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D27D5" w:rsidRPr="004E61C9">
        <w:rPr>
          <w:rFonts w:ascii="Times New Roman" w:hAnsi="Times New Roman" w:cs="Times New Roman"/>
          <w:b/>
          <w:sz w:val="28"/>
          <w:szCs w:val="28"/>
        </w:rPr>
        <w:t>Follow standard precautions</w:t>
      </w:r>
      <w:r w:rsidR="002D27D5" w:rsidRPr="004E61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27D5" w:rsidRPr="004E61C9" w:rsidRDefault="002D27D5" w:rsidP="00A3690D">
      <w:pPr>
        <w:rPr>
          <w:rFonts w:ascii="Times New Roman" w:hAnsi="Times New Roman" w:cs="Times New Roman"/>
          <w:sz w:val="28"/>
          <w:szCs w:val="28"/>
        </w:rPr>
      </w:pPr>
      <w:r w:rsidRPr="004E61C9">
        <w:rPr>
          <w:rFonts w:ascii="Times New Roman" w:hAnsi="Times New Roman" w:cs="Times New Roman"/>
          <w:sz w:val="28"/>
          <w:szCs w:val="28"/>
        </w:rPr>
        <w:t>Standard precautions mean</w:t>
      </w:r>
      <w:r w:rsidR="008D10DB">
        <w:rPr>
          <w:rFonts w:ascii="Times New Roman" w:hAnsi="Times New Roman" w:cs="Times New Roman"/>
          <w:sz w:val="28"/>
          <w:szCs w:val="28"/>
        </w:rPr>
        <w:t>s</w:t>
      </w:r>
      <w:r w:rsidRPr="004E61C9">
        <w:rPr>
          <w:rFonts w:ascii="Times New Roman" w:hAnsi="Times New Roman" w:cs="Times New Roman"/>
          <w:sz w:val="28"/>
          <w:szCs w:val="28"/>
        </w:rPr>
        <w:t xml:space="preserve"> that each patient is treated as they are potentially infectious and therefore, their medical history is not used to determine what personal protective equipment, disinfection and sterilization protocols are used.</w:t>
      </w:r>
    </w:p>
    <w:p w:rsidR="002D27D5" w:rsidRPr="004E61C9" w:rsidRDefault="002D27D5" w:rsidP="00A3690D">
      <w:pPr>
        <w:rPr>
          <w:rFonts w:ascii="Times New Roman" w:hAnsi="Times New Roman" w:cs="Times New Roman"/>
          <w:sz w:val="28"/>
          <w:szCs w:val="28"/>
        </w:rPr>
      </w:pPr>
    </w:p>
    <w:p w:rsidR="002D27D5" w:rsidRPr="004E61C9" w:rsidRDefault="002D27D5" w:rsidP="00A3690D">
      <w:pPr>
        <w:rPr>
          <w:rFonts w:ascii="Times New Roman" w:hAnsi="Times New Roman" w:cs="Times New Roman"/>
          <w:b/>
          <w:sz w:val="28"/>
          <w:szCs w:val="28"/>
        </w:rPr>
      </w:pPr>
      <w:r w:rsidRPr="004E61C9">
        <w:rPr>
          <w:rFonts w:ascii="Times New Roman" w:hAnsi="Times New Roman" w:cs="Times New Roman"/>
          <w:sz w:val="28"/>
          <w:szCs w:val="28"/>
        </w:rPr>
        <w:t xml:space="preserve">4. </w:t>
      </w:r>
      <w:r w:rsidR="004E61C9" w:rsidRPr="004E61C9">
        <w:rPr>
          <w:rFonts w:ascii="Times New Roman" w:hAnsi="Times New Roman" w:cs="Times New Roman"/>
          <w:b/>
          <w:sz w:val="28"/>
          <w:szCs w:val="28"/>
        </w:rPr>
        <w:t>W</w:t>
      </w:r>
      <w:r w:rsidRPr="004E61C9">
        <w:rPr>
          <w:rFonts w:ascii="Times New Roman" w:hAnsi="Times New Roman" w:cs="Times New Roman"/>
          <w:b/>
          <w:sz w:val="28"/>
          <w:szCs w:val="28"/>
        </w:rPr>
        <w:t>ear your personal protective equipment (PPE)</w:t>
      </w:r>
      <w:r w:rsidR="004E6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7D5" w:rsidRPr="004E61C9" w:rsidRDefault="00B13D06" w:rsidP="00A3690D">
      <w:pPr>
        <w:rPr>
          <w:rFonts w:ascii="Times New Roman" w:hAnsi="Times New Roman" w:cs="Times New Roman"/>
          <w:sz w:val="28"/>
          <w:szCs w:val="28"/>
        </w:rPr>
      </w:pPr>
      <w:r w:rsidRPr="004E61C9">
        <w:rPr>
          <w:rFonts w:ascii="Times New Roman" w:hAnsi="Times New Roman" w:cs="Times New Roman"/>
          <w:sz w:val="28"/>
          <w:szCs w:val="28"/>
        </w:rPr>
        <w:t xml:space="preserve">Wear the appropriate apparel for patient treatment and replace immediately if visibly soiled or penetrated by blood or bodily fluids. </w:t>
      </w:r>
      <w:r w:rsidR="00251BFB">
        <w:rPr>
          <w:rFonts w:ascii="Times New Roman" w:hAnsi="Times New Roman" w:cs="Times New Roman"/>
          <w:sz w:val="28"/>
          <w:szCs w:val="28"/>
        </w:rPr>
        <w:t>Apparel should not be worn</w:t>
      </w:r>
      <w:r w:rsidRPr="004E61C9">
        <w:rPr>
          <w:rFonts w:ascii="Times New Roman" w:hAnsi="Times New Roman" w:cs="Times New Roman"/>
          <w:sz w:val="28"/>
          <w:szCs w:val="28"/>
        </w:rPr>
        <w:t xml:space="preserve"> outside of the patient treatment area. Use face masks a</w:t>
      </w:r>
      <w:r w:rsidR="004E61C9" w:rsidRPr="004E61C9">
        <w:rPr>
          <w:rFonts w:ascii="Times New Roman" w:hAnsi="Times New Roman" w:cs="Times New Roman"/>
          <w:sz w:val="28"/>
          <w:szCs w:val="28"/>
        </w:rPr>
        <w:t>nd change after every patient,</w:t>
      </w:r>
      <w:r w:rsidRPr="004E61C9">
        <w:rPr>
          <w:rFonts w:ascii="Times New Roman" w:hAnsi="Times New Roman" w:cs="Times New Roman"/>
          <w:sz w:val="28"/>
          <w:szCs w:val="28"/>
        </w:rPr>
        <w:t xml:space="preserve"> if wet or compromised. Eye protection should be ANSI rated and be impact resistant with side shields. </w:t>
      </w:r>
      <w:r w:rsidR="004E61C9" w:rsidRPr="004E61C9">
        <w:rPr>
          <w:rFonts w:ascii="Times New Roman" w:hAnsi="Times New Roman" w:cs="Times New Roman"/>
          <w:sz w:val="28"/>
          <w:szCs w:val="28"/>
        </w:rPr>
        <w:t>Exam gloves are used for patient treatment</w:t>
      </w:r>
      <w:r w:rsidR="008D10DB">
        <w:rPr>
          <w:rFonts w:ascii="Times New Roman" w:hAnsi="Times New Roman" w:cs="Times New Roman"/>
          <w:sz w:val="28"/>
          <w:szCs w:val="28"/>
        </w:rPr>
        <w:t xml:space="preserve"> and hands should be washed prior to donning for treatment and immediately after removal. U</w:t>
      </w:r>
      <w:r w:rsidR="004E61C9" w:rsidRPr="004E61C9">
        <w:rPr>
          <w:rFonts w:ascii="Times New Roman" w:hAnsi="Times New Roman" w:cs="Times New Roman"/>
          <w:sz w:val="28"/>
          <w:szCs w:val="28"/>
        </w:rPr>
        <w:t xml:space="preserve">tility gloves are used for instrument transport, </w:t>
      </w:r>
      <w:r w:rsidR="004E61C9">
        <w:rPr>
          <w:rFonts w:ascii="Times New Roman" w:hAnsi="Times New Roman" w:cs="Times New Roman"/>
          <w:sz w:val="28"/>
          <w:szCs w:val="28"/>
        </w:rPr>
        <w:t>operatory</w:t>
      </w:r>
      <w:r w:rsidR="004E61C9" w:rsidRPr="004E61C9">
        <w:rPr>
          <w:rFonts w:ascii="Times New Roman" w:hAnsi="Times New Roman" w:cs="Times New Roman"/>
          <w:sz w:val="28"/>
          <w:szCs w:val="28"/>
        </w:rPr>
        <w:t xml:space="preserve"> clean up and </w:t>
      </w:r>
      <w:r w:rsidR="008D10DB">
        <w:rPr>
          <w:rFonts w:ascii="Times New Roman" w:hAnsi="Times New Roman" w:cs="Times New Roman"/>
          <w:sz w:val="28"/>
          <w:szCs w:val="28"/>
        </w:rPr>
        <w:t xml:space="preserve">for use </w:t>
      </w:r>
      <w:r w:rsidR="004E61C9" w:rsidRPr="004E61C9">
        <w:rPr>
          <w:rFonts w:ascii="Times New Roman" w:hAnsi="Times New Roman" w:cs="Times New Roman"/>
          <w:sz w:val="28"/>
          <w:szCs w:val="28"/>
        </w:rPr>
        <w:t>in the sterilization area.</w:t>
      </w:r>
    </w:p>
    <w:p w:rsidR="004E61C9" w:rsidRPr="004E61C9" w:rsidRDefault="004E61C9" w:rsidP="00A3690D">
      <w:pPr>
        <w:rPr>
          <w:rFonts w:ascii="Times New Roman" w:hAnsi="Times New Roman" w:cs="Times New Roman"/>
          <w:sz w:val="28"/>
          <w:szCs w:val="28"/>
        </w:rPr>
      </w:pPr>
    </w:p>
    <w:p w:rsidR="008D10DB" w:rsidRDefault="008D10DB" w:rsidP="00A3690D">
      <w:pPr>
        <w:rPr>
          <w:rFonts w:ascii="Times New Roman" w:hAnsi="Times New Roman" w:cs="Times New Roman"/>
          <w:b/>
          <w:sz w:val="28"/>
          <w:szCs w:val="28"/>
        </w:rPr>
      </w:pPr>
    </w:p>
    <w:p w:rsidR="008D10DB" w:rsidRDefault="008D10DB" w:rsidP="00A3690D">
      <w:pPr>
        <w:rPr>
          <w:rFonts w:ascii="Times New Roman" w:hAnsi="Times New Roman" w:cs="Times New Roman"/>
          <w:b/>
          <w:sz w:val="28"/>
          <w:szCs w:val="28"/>
        </w:rPr>
      </w:pPr>
    </w:p>
    <w:p w:rsidR="004E61C9" w:rsidRDefault="004E61C9" w:rsidP="00A3690D">
      <w:pPr>
        <w:rPr>
          <w:rFonts w:ascii="Times New Roman" w:hAnsi="Times New Roman" w:cs="Times New Roman"/>
          <w:b/>
          <w:sz w:val="28"/>
          <w:szCs w:val="28"/>
        </w:rPr>
      </w:pPr>
      <w:r w:rsidRPr="004E61C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Use the appropriate disinfectants for cleaning the operatory</w:t>
      </w:r>
    </w:p>
    <w:p w:rsidR="00B568D3" w:rsidRDefault="00B127AB" w:rsidP="00B1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clean</w:t>
      </w:r>
      <w:r w:rsidR="007560E1">
        <w:rPr>
          <w:rFonts w:ascii="Times New Roman" w:hAnsi="Times New Roman" w:cs="Times New Roman"/>
          <w:sz w:val="28"/>
          <w:szCs w:val="28"/>
        </w:rPr>
        <w:t xml:space="preserve"> our operatory surfaces and</w:t>
      </w:r>
      <w:r>
        <w:rPr>
          <w:rFonts w:ascii="Times New Roman" w:hAnsi="Times New Roman" w:cs="Times New Roman"/>
          <w:sz w:val="28"/>
          <w:szCs w:val="28"/>
        </w:rPr>
        <w:t xml:space="preserve"> disinfect using the right agent. </w:t>
      </w:r>
      <w:r w:rsidR="00B568D3">
        <w:rPr>
          <w:rFonts w:ascii="Times New Roman" w:hAnsi="Times New Roman" w:cs="Times New Roman"/>
          <w:sz w:val="28"/>
          <w:szCs w:val="28"/>
        </w:rPr>
        <w:t>First</w:t>
      </w:r>
      <w:r w:rsidR="00946A30">
        <w:rPr>
          <w:rFonts w:ascii="Times New Roman" w:hAnsi="Times New Roman" w:cs="Times New Roman"/>
          <w:sz w:val="28"/>
          <w:szCs w:val="28"/>
        </w:rPr>
        <w:t>, clean</w:t>
      </w:r>
      <w:r w:rsidR="00B568D3">
        <w:rPr>
          <w:rFonts w:ascii="Times New Roman" w:hAnsi="Times New Roman" w:cs="Times New Roman"/>
          <w:sz w:val="28"/>
          <w:szCs w:val="28"/>
        </w:rPr>
        <w:t xml:space="preserve"> surfaces of debris (blood, saliva, etc.) so that proper disinfection with the CDC required, EPA registered low-level or</w:t>
      </w:r>
      <w:r w:rsidR="00B568D3" w:rsidRPr="00B568D3">
        <w:rPr>
          <w:rFonts w:ascii="Times New Roman" w:hAnsi="Times New Roman" w:cs="Times New Roman"/>
          <w:sz w:val="28"/>
          <w:szCs w:val="28"/>
        </w:rPr>
        <w:t xml:space="preserve"> intermediate-level disinfectant</w:t>
      </w:r>
      <w:r w:rsidR="00B568D3">
        <w:rPr>
          <w:rFonts w:ascii="Times New Roman" w:hAnsi="Times New Roman" w:cs="Times New Roman"/>
          <w:sz w:val="28"/>
          <w:szCs w:val="28"/>
        </w:rPr>
        <w:t xml:space="preserve"> can occur. Read your product labels as</w:t>
      </w:r>
      <w:r w:rsidR="00440AB3">
        <w:rPr>
          <w:rFonts w:ascii="Times New Roman" w:hAnsi="Times New Roman" w:cs="Times New Roman"/>
          <w:sz w:val="28"/>
          <w:szCs w:val="28"/>
        </w:rPr>
        <w:t xml:space="preserve"> not all disinfectants can be used as cleaners and if the surface is not cleaned appropriately, proper disinfection can’t occur.</w:t>
      </w:r>
      <w:r w:rsidR="00B5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B3" w:rsidRDefault="00440AB3" w:rsidP="00B127AB">
      <w:pPr>
        <w:rPr>
          <w:rFonts w:ascii="Times New Roman" w:hAnsi="Times New Roman" w:cs="Times New Roman"/>
          <w:sz w:val="28"/>
          <w:szCs w:val="28"/>
        </w:rPr>
      </w:pPr>
    </w:p>
    <w:p w:rsidR="00440AB3" w:rsidRPr="00440AB3" w:rsidRDefault="00440AB3" w:rsidP="00B127AB">
      <w:pPr>
        <w:rPr>
          <w:rFonts w:ascii="Times New Roman" w:hAnsi="Times New Roman" w:cs="Times New Roman"/>
          <w:b/>
          <w:sz w:val="28"/>
          <w:szCs w:val="28"/>
        </w:rPr>
      </w:pPr>
      <w:r w:rsidRPr="00440AB3">
        <w:rPr>
          <w:rFonts w:ascii="Times New Roman" w:hAnsi="Times New Roman" w:cs="Times New Roman"/>
          <w:b/>
          <w:sz w:val="28"/>
          <w:szCs w:val="28"/>
        </w:rPr>
        <w:t>6. Barriers should be used</w:t>
      </w:r>
    </w:p>
    <w:p w:rsidR="00440AB3" w:rsidRDefault="00440AB3" w:rsidP="00B1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that are hard to clean and disinfect, like digital X-ray sensors and equipment switches, should be covered with and Food and Drug Administration (FDA) approved barrier</w:t>
      </w:r>
      <w:r w:rsidR="007560E1">
        <w:rPr>
          <w:rFonts w:ascii="Times New Roman" w:hAnsi="Times New Roman" w:cs="Times New Roman"/>
          <w:sz w:val="28"/>
          <w:szCs w:val="28"/>
        </w:rPr>
        <w:t>s and</w:t>
      </w:r>
      <w:r w:rsidR="00BC01E5">
        <w:rPr>
          <w:rFonts w:ascii="Times New Roman" w:hAnsi="Times New Roman" w:cs="Times New Roman"/>
          <w:sz w:val="28"/>
          <w:szCs w:val="28"/>
        </w:rPr>
        <w:t xml:space="preserve"> replaced after </w:t>
      </w:r>
      <w:r w:rsidR="008D10DB">
        <w:rPr>
          <w:rFonts w:ascii="Times New Roman" w:hAnsi="Times New Roman" w:cs="Times New Roman"/>
          <w:sz w:val="28"/>
          <w:szCs w:val="28"/>
        </w:rPr>
        <w:t xml:space="preserve">each </w:t>
      </w:r>
      <w:r w:rsidR="00BC01E5">
        <w:rPr>
          <w:rFonts w:ascii="Times New Roman" w:hAnsi="Times New Roman" w:cs="Times New Roman"/>
          <w:sz w:val="28"/>
          <w:szCs w:val="28"/>
        </w:rPr>
        <w:t xml:space="preserve">use. </w:t>
      </w:r>
    </w:p>
    <w:p w:rsidR="00440AB3" w:rsidRPr="00440AB3" w:rsidRDefault="00440AB3" w:rsidP="00B127AB">
      <w:pPr>
        <w:rPr>
          <w:rFonts w:ascii="Times New Roman" w:hAnsi="Times New Roman" w:cs="Times New Roman"/>
          <w:b/>
          <w:sz w:val="28"/>
          <w:szCs w:val="28"/>
        </w:rPr>
      </w:pPr>
    </w:p>
    <w:p w:rsidR="00440AB3" w:rsidRDefault="00440AB3" w:rsidP="00B127AB">
      <w:pPr>
        <w:rPr>
          <w:rFonts w:ascii="Times New Roman" w:hAnsi="Times New Roman" w:cs="Times New Roman"/>
          <w:b/>
          <w:sz w:val="28"/>
          <w:szCs w:val="28"/>
        </w:rPr>
      </w:pPr>
      <w:r w:rsidRPr="00440AB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560E1">
        <w:rPr>
          <w:rFonts w:ascii="Times New Roman" w:hAnsi="Times New Roman" w:cs="Times New Roman"/>
          <w:b/>
          <w:sz w:val="28"/>
          <w:szCs w:val="28"/>
        </w:rPr>
        <w:t xml:space="preserve"> Semi critical devices and s</w:t>
      </w:r>
      <w:r w:rsidRPr="00440AB3">
        <w:rPr>
          <w:rFonts w:ascii="Times New Roman" w:hAnsi="Times New Roman" w:cs="Times New Roman"/>
          <w:b/>
          <w:sz w:val="28"/>
          <w:szCs w:val="28"/>
        </w:rPr>
        <w:t xml:space="preserve">ingle use items </w:t>
      </w:r>
    </w:p>
    <w:p w:rsidR="006C1FE1" w:rsidRDefault="006C1FE1" w:rsidP="00B1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Items classified as disposable are intended to be used on </w:t>
      </w:r>
      <w:r w:rsidR="00251BFB">
        <w:rPr>
          <w:rFonts w:ascii="Times New Roman" w:hAnsi="Times New Roman" w:cs="Times New Roman"/>
          <w:sz w:val="28"/>
          <w:szCs w:val="28"/>
        </w:rPr>
        <w:t xml:space="preserve">only </w:t>
      </w:r>
      <w:r>
        <w:rPr>
          <w:rFonts w:ascii="Times New Roman" w:hAnsi="Times New Roman" w:cs="Times New Roman"/>
          <w:sz w:val="28"/>
          <w:szCs w:val="28"/>
        </w:rPr>
        <w:t>one pat</w:t>
      </w:r>
      <w:r w:rsidR="00251BFB">
        <w:rPr>
          <w:rFonts w:ascii="Times New Roman" w:hAnsi="Times New Roman" w:cs="Times New Roman"/>
          <w:sz w:val="28"/>
          <w:szCs w:val="28"/>
        </w:rPr>
        <w:t>ient. If</w:t>
      </w:r>
      <w:r w:rsidR="008D10DB">
        <w:rPr>
          <w:rFonts w:ascii="Times New Roman" w:hAnsi="Times New Roman" w:cs="Times New Roman"/>
          <w:sz w:val="28"/>
          <w:szCs w:val="28"/>
        </w:rPr>
        <w:t xml:space="preserve"> there are no</w:t>
      </w:r>
      <w:r>
        <w:rPr>
          <w:rFonts w:ascii="Times New Roman" w:hAnsi="Times New Roman" w:cs="Times New Roman"/>
          <w:sz w:val="28"/>
          <w:szCs w:val="28"/>
        </w:rPr>
        <w:t xml:space="preserve"> manufacturer’s instructions for use (IFU)</w:t>
      </w:r>
      <w:r w:rsidR="00251BFB">
        <w:rPr>
          <w:rFonts w:ascii="Times New Roman" w:hAnsi="Times New Roman" w:cs="Times New Roman"/>
          <w:sz w:val="28"/>
          <w:szCs w:val="28"/>
        </w:rPr>
        <w:t xml:space="preserve"> provided</w:t>
      </w:r>
      <w:r w:rsidR="008D1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item should be discarded as it cannot be safely disinfected or sterilized. </w:t>
      </w:r>
    </w:p>
    <w:p w:rsidR="007560E1" w:rsidRDefault="007560E1" w:rsidP="00B1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Semi-critical items, such as handpieces, should be removed from dental unit air/water lin</w:t>
      </w:r>
      <w:r w:rsidR="00251BFB">
        <w:rPr>
          <w:rFonts w:ascii="Times New Roman" w:hAnsi="Times New Roman" w:cs="Times New Roman"/>
          <w:sz w:val="28"/>
          <w:szCs w:val="28"/>
        </w:rPr>
        <w:t>es and sterilized after each patient</w:t>
      </w:r>
      <w:r>
        <w:rPr>
          <w:rFonts w:ascii="Times New Roman" w:hAnsi="Times New Roman" w:cs="Times New Roman"/>
          <w:sz w:val="28"/>
          <w:szCs w:val="28"/>
        </w:rPr>
        <w:t xml:space="preserve"> as they </w:t>
      </w:r>
      <w:r w:rsidRPr="007560E1">
        <w:rPr>
          <w:rFonts w:ascii="Times New Roman" w:hAnsi="Times New Roman" w:cs="Times New Roman"/>
          <w:sz w:val="28"/>
          <w:szCs w:val="28"/>
          <w:lang w:val="en"/>
        </w:rPr>
        <w:t>can become contaminated internall</w:t>
      </w:r>
      <w:r w:rsidR="00251BFB">
        <w:rPr>
          <w:rFonts w:ascii="Times New Roman" w:hAnsi="Times New Roman" w:cs="Times New Roman"/>
          <w:sz w:val="28"/>
          <w:szCs w:val="28"/>
          <w:lang w:val="en"/>
        </w:rPr>
        <w:t>y with patient materials. If not sterilized</w:t>
      </w:r>
      <w:r w:rsidR="008D10DB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251BFB">
        <w:rPr>
          <w:rFonts w:ascii="Times New Roman" w:hAnsi="Times New Roman" w:cs="Times New Roman"/>
          <w:sz w:val="28"/>
          <w:szCs w:val="28"/>
          <w:lang w:val="en"/>
        </w:rPr>
        <w:t xml:space="preserve"> they could then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expose the</w:t>
      </w:r>
      <w:r w:rsidRPr="007560E1">
        <w:rPr>
          <w:rFonts w:ascii="Times New Roman" w:hAnsi="Times New Roman" w:cs="Times New Roman"/>
          <w:sz w:val="28"/>
          <w:szCs w:val="28"/>
          <w:lang w:val="en"/>
        </w:rPr>
        <w:t xml:space="preserve"> next patient to </w:t>
      </w:r>
      <w:r w:rsidR="00251BFB">
        <w:rPr>
          <w:rFonts w:ascii="Times New Roman" w:hAnsi="Times New Roman" w:cs="Times New Roman"/>
          <w:sz w:val="28"/>
          <w:szCs w:val="28"/>
          <w:lang w:val="en"/>
        </w:rPr>
        <w:t>potentially infectious materials.</w:t>
      </w:r>
    </w:p>
    <w:p w:rsidR="006C1FE1" w:rsidRDefault="006C1FE1" w:rsidP="00B127AB">
      <w:pPr>
        <w:rPr>
          <w:rFonts w:ascii="Times New Roman" w:hAnsi="Times New Roman" w:cs="Times New Roman"/>
          <w:sz w:val="28"/>
          <w:szCs w:val="28"/>
        </w:rPr>
      </w:pPr>
    </w:p>
    <w:p w:rsidR="006C1FE1" w:rsidRPr="006C1FE1" w:rsidRDefault="008D10DB" w:rsidP="00B12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Sterilizer E</w:t>
      </w:r>
      <w:r w:rsidR="006C1FE1" w:rsidRPr="006C1FE1">
        <w:rPr>
          <w:rFonts w:ascii="Times New Roman" w:hAnsi="Times New Roman" w:cs="Times New Roman"/>
          <w:b/>
          <w:sz w:val="28"/>
          <w:szCs w:val="28"/>
        </w:rPr>
        <w:t>ffectiveness</w:t>
      </w:r>
    </w:p>
    <w:p w:rsidR="006C1FE1" w:rsidRDefault="007560E1" w:rsidP="00B1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</w:t>
      </w:r>
      <w:r w:rsidR="006C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make sure our </w:t>
      </w:r>
      <w:r w:rsidR="00BC01E5">
        <w:rPr>
          <w:rFonts w:ascii="Times New Roman" w:hAnsi="Times New Roman" w:cs="Times New Roman"/>
          <w:sz w:val="28"/>
          <w:szCs w:val="28"/>
        </w:rPr>
        <w:t>ultrasonic cleaner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BC01E5">
        <w:rPr>
          <w:rFonts w:ascii="Times New Roman" w:hAnsi="Times New Roman" w:cs="Times New Roman"/>
          <w:sz w:val="28"/>
          <w:szCs w:val="28"/>
        </w:rPr>
        <w:t>/</w:t>
      </w:r>
      <w:r w:rsidR="006C1FE1">
        <w:rPr>
          <w:rFonts w:ascii="Times New Roman" w:hAnsi="Times New Roman" w:cs="Times New Roman"/>
          <w:sz w:val="28"/>
          <w:szCs w:val="28"/>
        </w:rPr>
        <w:t>instrument washer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6C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are functioning properly </w:t>
      </w:r>
      <w:r w:rsidR="006C1FE1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that we are </w:t>
      </w:r>
      <w:r w:rsidR="006C1FE1">
        <w:rPr>
          <w:rFonts w:ascii="Times New Roman" w:hAnsi="Times New Roman" w:cs="Times New Roman"/>
          <w:sz w:val="28"/>
          <w:szCs w:val="28"/>
        </w:rPr>
        <w:t>using the appropriat</w:t>
      </w:r>
      <w:r>
        <w:rPr>
          <w:rFonts w:ascii="Times New Roman" w:hAnsi="Times New Roman" w:cs="Times New Roman"/>
          <w:sz w:val="28"/>
          <w:szCs w:val="28"/>
        </w:rPr>
        <w:t>e cleaners for these units</w:t>
      </w:r>
      <w:r w:rsidR="00BC01E5">
        <w:rPr>
          <w:rFonts w:ascii="Times New Roman" w:hAnsi="Times New Roman" w:cs="Times New Roman"/>
          <w:sz w:val="28"/>
          <w:szCs w:val="28"/>
        </w:rPr>
        <w:t xml:space="preserve">. CDC recommends that sterilizers should be tested “at least weekly” with an in-office system or sterilization monitoring service. </w:t>
      </w:r>
      <w:r w:rsidR="008D10DB">
        <w:rPr>
          <w:rFonts w:ascii="Times New Roman" w:hAnsi="Times New Roman" w:cs="Times New Roman"/>
          <w:sz w:val="28"/>
          <w:szCs w:val="28"/>
        </w:rPr>
        <w:t>S</w:t>
      </w:r>
      <w:r w:rsidR="00BC01E5">
        <w:rPr>
          <w:rFonts w:ascii="Times New Roman" w:hAnsi="Times New Roman" w:cs="Times New Roman"/>
          <w:sz w:val="28"/>
          <w:szCs w:val="28"/>
        </w:rPr>
        <w:t>pore test results should be retained by the facility.</w:t>
      </w:r>
    </w:p>
    <w:p w:rsidR="00BC01E5" w:rsidRDefault="00BC01E5" w:rsidP="00B127AB">
      <w:pPr>
        <w:rPr>
          <w:rFonts w:ascii="Times New Roman" w:hAnsi="Times New Roman" w:cs="Times New Roman"/>
          <w:sz w:val="28"/>
          <w:szCs w:val="28"/>
        </w:rPr>
      </w:pPr>
    </w:p>
    <w:p w:rsidR="00BC01E5" w:rsidRPr="00BC01E5" w:rsidRDefault="00BC01E5" w:rsidP="00B127AB">
      <w:pPr>
        <w:rPr>
          <w:rFonts w:ascii="Times New Roman" w:hAnsi="Times New Roman" w:cs="Times New Roman"/>
          <w:b/>
          <w:sz w:val="28"/>
          <w:szCs w:val="28"/>
        </w:rPr>
      </w:pPr>
      <w:r w:rsidRPr="00BC01E5">
        <w:rPr>
          <w:rFonts w:ascii="Times New Roman" w:hAnsi="Times New Roman" w:cs="Times New Roman"/>
          <w:b/>
          <w:sz w:val="28"/>
          <w:szCs w:val="28"/>
        </w:rPr>
        <w:t>9. Instruments and Indicators</w:t>
      </w:r>
    </w:p>
    <w:p w:rsidR="00BC01E5" w:rsidRDefault="00BC01E5" w:rsidP="00B1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Instruments should be packaged prior to sterilization</w:t>
      </w:r>
      <w:r w:rsidR="00756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 sterility will be maintained until instruments are used. </w:t>
      </w:r>
      <w:r w:rsidR="007560E1">
        <w:rPr>
          <w:rFonts w:ascii="Times New Roman" w:hAnsi="Times New Roman" w:cs="Times New Roman"/>
          <w:sz w:val="28"/>
          <w:szCs w:val="28"/>
        </w:rPr>
        <w:t xml:space="preserve">Sterilization indicators must be used to confirm that all parameters have been met and sterilization has been achieved. </w:t>
      </w:r>
    </w:p>
    <w:p w:rsidR="007560E1" w:rsidRDefault="007560E1" w:rsidP="00B127AB">
      <w:pPr>
        <w:rPr>
          <w:rFonts w:ascii="Times New Roman" w:hAnsi="Times New Roman" w:cs="Times New Roman"/>
          <w:sz w:val="28"/>
          <w:szCs w:val="28"/>
        </w:rPr>
      </w:pPr>
    </w:p>
    <w:p w:rsidR="007560E1" w:rsidRPr="00350A38" w:rsidRDefault="007560E1" w:rsidP="00B127AB">
      <w:pPr>
        <w:rPr>
          <w:rFonts w:ascii="Times New Roman" w:hAnsi="Times New Roman" w:cs="Times New Roman"/>
          <w:b/>
          <w:sz w:val="28"/>
          <w:szCs w:val="28"/>
        </w:rPr>
      </w:pPr>
      <w:r w:rsidRPr="00350A3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50A38" w:rsidRPr="00350A38">
        <w:rPr>
          <w:rFonts w:ascii="Times New Roman" w:hAnsi="Times New Roman" w:cs="Times New Roman"/>
          <w:b/>
          <w:sz w:val="28"/>
          <w:szCs w:val="28"/>
        </w:rPr>
        <w:t>Dental Unit Waterlines</w:t>
      </w:r>
    </w:p>
    <w:p w:rsidR="00742B04" w:rsidRDefault="00742B04" w:rsidP="006F4158">
      <w:pPr>
        <w:pStyle w:val="NormalWeb"/>
        <w:spacing w:before="0" w:beforeAutospacing="0" w:after="0" w:afterAutospacing="0"/>
        <w:rPr>
          <w:sz w:val="28"/>
          <w:szCs w:val="28"/>
        </w:rPr>
        <w:sectPr w:rsidR="00742B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42B04">
        <w:rPr>
          <w:sz w:val="28"/>
          <w:szCs w:val="28"/>
        </w:rPr>
        <w:t xml:space="preserve">Check to see if your facility is properly preparing dental unit waterlines to achieve </w:t>
      </w:r>
      <w:r>
        <w:rPr>
          <w:sz w:val="28"/>
          <w:szCs w:val="28"/>
        </w:rPr>
        <w:t xml:space="preserve">the </w:t>
      </w:r>
      <w:r w:rsidRPr="00742B04">
        <w:rPr>
          <w:sz w:val="28"/>
          <w:szCs w:val="28"/>
        </w:rPr>
        <w:t>EPA’s recommendation of less than 5</w:t>
      </w:r>
      <w:r w:rsidR="00946A30">
        <w:rPr>
          <w:sz w:val="28"/>
          <w:szCs w:val="28"/>
        </w:rPr>
        <w:t>00 CFU/ml heterotrophic bacteria.</w:t>
      </w:r>
    </w:p>
    <w:p w:rsidR="00B127AB" w:rsidRPr="00946A30" w:rsidRDefault="00B127AB" w:rsidP="00946A30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B127AB" w:rsidRPr="0094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B38"/>
    <w:multiLevelType w:val="hybridMultilevel"/>
    <w:tmpl w:val="662E5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167A"/>
    <w:multiLevelType w:val="hybridMultilevel"/>
    <w:tmpl w:val="0260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797C"/>
    <w:multiLevelType w:val="hybridMultilevel"/>
    <w:tmpl w:val="8C6811AE"/>
    <w:lvl w:ilvl="0" w:tplc="5E1CE3E0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6BF"/>
    <w:multiLevelType w:val="hybridMultilevel"/>
    <w:tmpl w:val="5DA6476E"/>
    <w:lvl w:ilvl="0" w:tplc="8CF2C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3954"/>
    <w:multiLevelType w:val="hybridMultilevel"/>
    <w:tmpl w:val="ED44DC44"/>
    <w:lvl w:ilvl="0" w:tplc="0034075E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53"/>
    <w:rsid w:val="00251BFB"/>
    <w:rsid w:val="002A37D6"/>
    <w:rsid w:val="002D27D5"/>
    <w:rsid w:val="00350A38"/>
    <w:rsid w:val="00440AB3"/>
    <w:rsid w:val="00494D53"/>
    <w:rsid w:val="004E61C9"/>
    <w:rsid w:val="006C1FE1"/>
    <w:rsid w:val="006F4158"/>
    <w:rsid w:val="00742B04"/>
    <w:rsid w:val="007560E1"/>
    <w:rsid w:val="007768A5"/>
    <w:rsid w:val="007D0B77"/>
    <w:rsid w:val="008A557B"/>
    <w:rsid w:val="008D10DB"/>
    <w:rsid w:val="00926F1A"/>
    <w:rsid w:val="00946A30"/>
    <w:rsid w:val="009C7EF8"/>
    <w:rsid w:val="00A3690D"/>
    <w:rsid w:val="00B127AB"/>
    <w:rsid w:val="00B13D06"/>
    <w:rsid w:val="00B568D3"/>
    <w:rsid w:val="00BC01E5"/>
    <w:rsid w:val="00DD50E0"/>
    <w:rsid w:val="00E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8905F-B039-44CE-BB19-34DCB11B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0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1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18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01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9" w:color="DADBDC"/>
                        <w:left w:val="none" w:sz="0" w:space="0" w:color="auto"/>
                        <w:bottom w:val="single" w:sz="6" w:space="9" w:color="DADBDC"/>
                        <w:right w:val="none" w:sz="0" w:space="0" w:color="auto"/>
                      </w:divBdr>
                      <w:divsChild>
                        <w:div w:id="689620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9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72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9" w:color="DADBDC"/>
                        <w:left w:val="none" w:sz="0" w:space="0" w:color="auto"/>
                        <w:bottom w:val="single" w:sz="6" w:space="9" w:color="DADBDC"/>
                        <w:right w:val="none" w:sz="0" w:space="0" w:color="auto"/>
                      </w:divBdr>
                      <w:divsChild>
                        <w:div w:id="20219321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0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Moore</dc:creator>
  <cp:keywords/>
  <dc:description/>
  <cp:lastModifiedBy>Amanda Tekely</cp:lastModifiedBy>
  <cp:revision>2</cp:revision>
  <dcterms:created xsi:type="dcterms:W3CDTF">2016-10-06T17:17:00Z</dcterms:created>
  <dcterms:modified xsi:type="dcterms:W3CDTF">2016-10-06T17:17:00Z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